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1513E" w14:textId="5FBBEF84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13907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47E1A">
        <w:rPr>
          <w:b/>
          <w:i/>
          <w:noProof/>
          <w:sz w:val="28"/>
        </w:rPr>
        <w:t>221057</w:t>
      </w:r>
    </w:p>
    <w:p w14:paraId="3692D657" w14:textId="0AC87667" w:rsidR="00EB746A" w:rsidRPr="00635529" w:rsidRDefault="008715D6" w:rsidP="008715D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</w:t>
      </w:r>
      <w:r w:rsidR="009E6A44">
        <w:rPr>
          <w:sz w:val="24"/>
        </w:rPr>
        <w:t>7</w:t>
      </w:r>
      <w:r>
        <w:rPr>
          <w:sz w:val="24"/>
        </w:rPr>
        <w:t xml:space="preserve"> - </w:t>
      </w:r>
      <w:r w:rsidR="009E6A44">
        <w:rPr>
          <w:sz w:val="24"/>
        </w:rPr>
        <w:t>26</w:t>
      </w:r>
      <w:r>
        <w:rPr>
          <w:sz w:val="24"/>
        </w:rPr>
        <w:t xml:space="preserve"> </w:t>
      </w:r>
      <w:r w:rsidR="004064CA">
        <w:rPr>
          <w:sz w:val="24"/>
        </w:rPr>
        <w:t>January</w:t>
      </w:r>
      <w:r w:rsidRPr="00F25496">
        <w:rPr>
          <w:sz w:val="24"/>
        </w:rPr>
        <w:t xml:space="preserve"> 202</w:t>
      </w:r>
      <w:r w:rsidR="004064CA">
        <w:rPr>
          <w:sz w:val="24"/>
        </w:rPr>
        <w:t>2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0E4AC31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87EEB">
        <w:rPr>
          <w:rFonts w:cs="Arial"/>
          <w:bCs/>
          <w:color w:val="2F5496"/>
          <w:sz w:val="22"/>
        </w:rPr>
        <w:t>95e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EA90516" w:rsidR="000F7ECB" w:rsidRPr="00DC278D" w:rsidRDefault="00F87EE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E-meeting, </w:t>
      </w:r>
      <w:r w:rsidR="000F7ECB" w:rsidRPr="00222D66"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March,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F51C3F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TS 28.316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70DAB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60FA20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5989B7DB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TS 28.316 Plug and Connect; Data Format. It is the new specification as result of WID SP-210260.</w:t>
      </w:r>
    </w:p>
    <w:p w14:paraId="568D363B" w14:textId="798770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87EEB">
        <w:rPr>
          <w:b/>
          <w:color w:val="0000FF"/>
          <w:sz w:val="24"/>
        </w:rPr>
        <w:t>91e</w:t>
      </w:r>
      <w:r>
        <w:rPr>
          <w:b/>
          <w:sz w:val="24"/>
        </w:rPr>
        <w:t>:</w:t>
      </w:r>
    </w:p>
    <w:p w14:paraId="644DCA82" w14:textId="54B201CB" w:rsidR="00F87EEB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is the first presentation to SA since </w:t>
      </w:r>
      <w:r w:rsidR="00155602">
        <w:rPr>
          <w:color w:val="0000FF"/>
          <w:sz w:val="24"/>
        </w:rPr>
        <w:t xml:space="preserve">the </w:t>
      </w:r>
      <w:r>
        <w:rPr>
          <w:color w:val="0000FF"/>
          <w:sz w:val="24"/>
        </w:rPr>
        <w:t>approval of WID SP-210260 in SA#91e.</w:t>
      </w:r>
    </w:p>
    <w:p w14:paraId="026666BB" w14:textId="1B2F3DF9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full specification of TS 28.316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C4B41C8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53B4"/>
    <w:rsid w:val="0006494B"/>
    <w:rsid w:val="00070DAB"/>
    <w:rsid w:val="000711AA"/>
    <w:rsid w:val="000F7ECB"/>
    <w:rsid w:val="00103320"/>
    <w:rsid w:val="00106ABB"/>
    <w:rsid w:val="00155602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A4F48"/>
    <w:rsid w:val="004064CA"/>
    <w:rsid w:val="0045428D"/>
    <w:rsid w:val="0047776C"/>
    <w:rsid w:val="004F39C0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8715D6"/>
    <w:rsid w:val="0089418B"/>
    <w:rsid w:val="008B32D5"/>
    <w:rsid w:val="009C3D5A"/>
    <w:rsid w:val="009D5026"/>
    <w:rsid w:val="009D7D77"/>
    <w:rsid w:val="009E6A44"/>
    <w:rsid w:val="00A06FC8"/>
    <w:rsid w:val="00A15D3A"/>
    <w:rsid w:val="00A31676"/>
    <w:rsid w:val="00A47E1A"/>
    <w:rsid w:val="00A55084"/>
    <w:rsid w:val="00A6315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13907"/>
    <w:rsid w:val="00EB746A"/>
    <w:rsid w:val="00F20EB7"/>
    <w:rsid w:val="00F64B13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129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</cp:lastModifiedBy>
  <cp:revision>7</cp:revision>
  <dcterms:created xsi:type="dcterms:W3CDTF">2021-12-10T17:03:00Z</dcterms:created>
  <dcterms:modified xsi:type="dcterms:W3CDTF">2022-01-05T21:15:00Z</dcterms:modified>
</cp:coreProperties>
</file>